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A0F" w:rsidRDefault="00B772FF">
      <w:r>
        <w:t xml:space="preserve">Úkoly pro Castory na </w:t>
      </w:r>
      <w:proofErr w:type="spellStart"/>
      <w:r>
        <w:t>Gemini</w:t>
      </w:r>
      <w:proofErr w:type="spellEnd"/>
      <w:r>
        <w:t xml:space="preserve"> 2012</w:t>
      </w:r>
    </w:p>
    <w:p w:rsidR="00B772FF" w:rsidRDefault="00B772FF" w:rsidP="00B772FF">
      <w:pPr>
        <w:pStyle w:val="Odstavecseseznamem"/>
        <w:numPr>
          <w:ilvl w:val="0"/>
          <w:numId w:val="1"/>
        </w:numPr>
      </w:pPr>
      <w:r>
        <w:t>Projekt</w:t>
      </w:r>
    </w:p>
    <w:p w:rsidR="00B772FF" w:rsidRDefault="00B772FF" w:rsidP="00B772FF">
      <w:pPr>
        <w:pStyle w:val="Odstavecseseznamem"/>
        <w:numPr>
          <w:ilvl w:val="0"/>
          <w:numId w:val="1"/>
        </w:numPr>
      </w:pPr>
      <w:r>
        <w:t>Pozorování</w:t>
      </w:r>
    </w:p>
    <w:p w:rsidR="00B772FF" w:rsidRDefault="00B772FF" w:rsidP="00B772FF">
      <w:pPr>
        <w:pStyle w:val="Odstavecseseznamem"/>
        <w:numPr>
          <w:ilvl w:val="0"/>
          <w:numId w:val="1"/>
        </w:numPr>
      </w:pPr>
      <w:r>
        <w:t>Výměna</w:t>
      </w:r>
    </w:p>
    <w:p w:rsidR="00B772FF" w:rsidRDefault="00B772FF" w:rsidP="00B772F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A61E2A" w:rsidRPr="00A61E2A" w:rsidTr="00A61E2A">
        <w:tc>
          <w:tcPr>
            <w:tcW w:w="3085" w:type="dxa"/>
          </w:tcPr>
          <w:p w:rsidR="00A61E2A" w:rsidRPr="00A61E2A" w:rsidRDefault="00A61E2A" w:rsidP="005B1F0C">
            <w:r w:rsidRPr="00A61E2A">
              <w:t>Úkol:</w:t>
            </w:r>
          </w:p>
        </w:tc>
        <w:tc>
          <w:tcPr>
            <w:tcW w:w="6203" w:type="dxa"/>
          </w:tcPr>
          <w:p w:rsidR="00A61E2A" w:rsidRPr="00A61E2A" w:rsidRDefault="006816BA" w:rsidP="005B1F0C">
            <w:r>
              <w:t>Projekt</w:t>
            </w:r>
          </w:p>
        </w:tc>
      </w:tr>
      <w:tr w:rsidR="00A61E2A" w:rsidRPr="00A61E2A" w:rsidTr="00A61E2A">
        <w:tc>
          <w:tcPr>
            <w:tcW w:w="3085" w:type="dxa"/>
          </w:tcPr>
          <w:p w:rsidR="00A61E2A" w:rsidRPr="00A61E2A" w:rsidRDefault="00A61E2A" w:rsidP="005B1F0C">
            <w:r w:rsidRPr="00A61E2A">
              <w:t>Stručný popis zadání:</w:t>
            </w:r>
          </w:p>
        </w:tc>
        <w:tc>
          <w:tcPr>
            <w:tcW w:w="6203" w:type="dxa"/>
          </w:tcPr>
          <w:p w:rsidR="00A61E2A" w:rsidRPr="00A61E2A" w:rsidRDefault="008D7D63" w:rsidP="008D7D63">
            <w:r>
              <w:t xml:space="preserve">Zpracovat víkendovou akci na míru pro tvůj oddíl na základě analýzy oddílu. Nejdříve odevzdávali analýzu, pak cíle, zbytek v létě. Probíhala obhajoba, měli vybrané konzultanty. Skupiny na konzultace 2 konzultanti 3 </w:t>
            </w:r>
            <w:proofErr w:type="spellStart"/>
            <w:r>
              <w:t>castoři</w:t>
            </w:r>
            <w:proofErr w:type="spellEnd"/>
            <w:r>
              <w:t xml:space="preserve"> (výjimečně dva).</w:t>
            </w:r>
          </w:p>
        </w:tc>
      </w:tr>
      <w:tr w:rsidR="00A61E2A" w:rsidRPr="00A61E2A" w:rsidTr="00A61E2A">
        <w:tc>
          <w:tcPr>
            <w:tcW w:w="3085" w:type="dxa"/>
          </w:tcPr>
          <w:p w:rsidR="00A61E2A" w:rsidRPr="00A61E2A" w:rsidRDefault="00A61E2A" w:rsidP="005B1F0C">
            <w:r w:rsidRPr="00A61E2A">
              <w:t>Komentář CT k průběhu:</w:t>
            </w:r>
          </w:p>
        </w:tc>
        <w:tc>
          <w:tcPr>
            <w:tcW w:w="6203" w:type="dxa"/>
          </w:tcPr>
          <w:p w:rsidR="00A61E2A" w:rsidRDefault="008D7D63" w:rsidP="008D7D63">
            <w:r>
              <w:t xml:space="preserve">Problém je s elektronickými konzultacemi a prací mezi víkendy a akcemi. </w:t>
            </w:r>
          </w:p>
          <w:p w:rsidR="008D7D63" w:rsidRDefault="008D7D63" w:rsidP="008D7D63">
            <w:r>
              <w:t xml:space="preserve">Analýzy byly většinou dobré, ale někdy se toho ještě více zjistilo při první konzultaci. </w:t>
            </w:r>
          </w:p>
          <w:p w:rsidR="00076AC3" w:rsidRDefault="00076AC3" w:rsidP="008D7D63">
            <w:r>
              <w:t>SMART cíle jsou problém. V týmu jsou různé představy a požadavky. A od každého, s kým konzultují</w:t>
            </w:r>
            <w:r w:rsidR="006A6D93">
              <w:t>,</w:t>
            </w:r>
            <w:r>
              <w:t xml:space="preserve"> se dozvídají něco jiného. </w:t>
            </w:r>
          </w:p>
          <w:p w:rsidR="00076AC3" w:rsidRDefault="002E3E79" w:rsidP="002E3E79">
            <w:r>
              <w:t xml:space="preserve">Někteří lidé z týmu, co byly jen na obhajobách, říkají, že jejich přítomnost neměla žádnou přidanou hodnotu. CT má dojem, že jejich přítomnost je pro Castory cenná a zvyšuje úroveň obhajoby. </w:t>
            </w:r>
          </w:p>
          <w:p w:rsidR="002E3E79" w:rsidRPr="00A61E2A" w:rsidRDefault="002E3E79" w:rsidP="002E3E79">
            <w:r>
              <w:t xml:space="preserve">Castoři říkají, že projekt pak v realitě nerealizují, nebo realizují jen částečně. </w:t>
            </w:r>
          </w:p>
        </w:tc>
      </w:tr>
      <w:tr w:rsidR="00A61E2A" w:rsidRPr="00A61E2A" w:rsidTr="00A61E2A">
        <w:tc>
          <w:tcPr>
            <w:tcW w:w="3085" w:type="dxa"/>
          </w:tcPr>
          <w:p w:rsidR="00A61E2A" w:rsidRPr="00A61E2A" w:rsidRDefault="00A61E2A" w:rsidP="005B1F0C">
            <w:r w:rsidRPr="00A61E2A">
              <w:t>Ze zpětných vazeb:</w:t>
            </w:r>
          </w:p>
        </w:tc>
        <w:tc>
          <w:tcPr>
            <w:tcW w:w="6203" w:type="dxa"/>
          </w:tcPr>
          <w:p w:rsidR="00A61E2A" w:rsidRPr="00A61E2A" w:rsidRDefault="00ED3523" w:rsidP="005B1F0C">
            <w:r>
              <w:t xml:space="preserve">Castoři měli pocit, že pokud to má být víkendová akce, je to velké omezení (z hlediska řešení zjištěných problémů z analýzy). </w:t>
            </w:r>
          </w:p>
        </w:tc>
      </w:tr>
      <w:tr w:rsidR="00A61E2A" w:rsidTr="00A61E2A">
        <w:tc>
          <w:tcPr>
            <w:tcW w:w="3085" w:type="dxa"/>
          </w:tcPr>
          <w:p w:rsidR="00A61E2A" w:rsidRDefault="00A61E2A" w:rsidP="005B1F0C">
            <w:r w:rsidRPr="00A61E2A">
              <w:t>Změny a doporučení do příště:</w:t>
            </w:r>
          </w:p>
        </w:tc>
        <w:tc>
          <w:tcPr>
            <w:tcW w:w="6203" w:type="dxa"/>
          </w:tcPr>
          <w:p w:rsidR="00A61E2A" w:rsidRDefault="008D7D63" w:rsidP="008D7D63">
            <w:pPr>
              <w:pStyle w:val="Odstavecseseznamem"/>
              <w:numPr>
                <w:ilvl w:val="0"/>
                <w:numId w:val="4"/>
              </w:numPr>
            </w:pPr>
            <w:r>
              <w:t xml:space="preserve">Možnost využít jako analýzu hodnocení kvality </w:t>
            </w:r>
            <w:r w:rsidR="00076AC3">
              <w:t>+ třeba doplňující otázky</w:t>
            </w:r>
          </w:p>
          <w:p w:rsidR="00076AC3" w:rsidRDefault="00076AC3" w:rsidP="008D7D63">
            <w:pPr>
              <w:pStyle w:val="Odstavecseseznamem"/>
              <w:numPr>
                <w:ilvl w:val="0"/>
                <w:numId w:val="4"/>
              </w:numPr>
            </w:pPr>
            <w:r>
              <w:t>Když neodpovídají konzultanti, mají se obracet na jasně určeného šéfa všech projektů</w:t>
            </w:r>
          </w:p>
          <w:p w:rsidR="006A6D93" w:rsidRDefault="006A6D93" w:rsidP="008D7D63">
            <w:pPr>
              <w:pStyle w:val="Odstavecseseznamem"/>
              <w:numPr>
                <w:ilvl w:val="0"/>
                <w:numId w:val="4"/>
              </w:numPr>
            </w:pPr>
            <w:r>
              <w:t xml:space="preserve">Promyslet problém konzultování </w:t>
            </w:r>
            <w:proofErr w:type="spellStart"/>
            <w:r>
              <w:t>smart</w:t>
            </w:r>
            <w:proofErr w:type="spellEnd"/>
            <w:r>
              <w:t xml:space="preserve"> cílů. </w:t>
            </w:r>
          </w:p>
          <w:p w:rsidR="002E3E79" w:rsidRDefault="002E3E79" w:rsidP="008D7D63">
            <w:pPr>
              <w:pStyle w:val="Odstavecseseznamem"/>
              <w:numPr>
                <w:ilvl w:val="0"/>
                <w:numId w:val="4"/>
              </w:numPr>
            </w:pPr>
            <w:r>
              <w:t>Zvažovat vyjasnění zadání – varianty na ose „udělat víkendovou akci“ x „řešit problém oddílu“</w:t>
            </w:r>
            <w:r w:rsidR="00ED3523">
              <w:t>.</w:t>
            </w:r>
          </w:p>
          <w:p w:rsidR="00ED3523" w:rsidRPr="00A61E2A" w:rsidRDefault="00ED3523" w:rsidP="008D7D63">
            <w:pPr>
              <w:pStyle w:val="Odstavecseseznamem"/>
              <w:numPr>
                <w:ilvl w:val="0"/>
                <w:numId w:val="4"/>
              </w:numPr>
            </w:pPr>
            <w:r>
              <w:t xml:space="preserve">Je záměr dělat více změn, ale i pokud ke změnám nedojde, má projekt smysl. </w:t>
            </w:r>
          </w:p>
        </w:tc>
      </w:tr>
    </w:tbl>
    <w:p w:rsidR="00B772FF" w:rsidRDefault="00B772FF" w:rsidP="00A61E2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t>Úkol:</w:t>
            </w:r>
          </w:p>
        </w:tc>
        <w:tc>
          <w:tcPr>
            <w:tcW w:w="6203" w:type="dxa"/>
          </w:tcPr>
          <w:p w:rsidR="006816BA" w:rsidRPr="00A61E2A" w:rsidRDefault="006816BA" w:rsidP="007E1BB6">
            <w:r>
              <w:t>Pozorování</w:t>
            </w:r>
          </w:p>
        </w:tc>
      </w:tr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t>Stručný popis zadání:</w:t>
            </w:r>
          </w:p>
        </w:tc>
        <w:tc>
          <w:tcPr>
            <w:tcW w:w="6203" w:type="dxa"/>
          </w:tcPr>
          <w:p w:rsidR="006816BA" w:rsidRPr="00A61E2A" w:rsidRDefault="00560E50" w:rsidP="007E1BB6">
            <w:r>
              <w:t xml:space="preserve">Pozorovat dítě, které má problém, byla zadaná struktura (byl formulář, nebyl vzor), vyrobit popis a definici problému a návrh řešení. </w:t>
            </w:r>
            <w:r w:rsidR="008D7D63">
              <w:t>Předáno ústně a pomocí dokumentů.</w:t>
            </w:r>
          </w:p>
        </w:tc>
      </w:tr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t>Komentář CT k průběhu:</w:t>
            </w:r>
          </w:p>
        </w:tc>
        <w:tc>
          <w:tcPr>
            <w:tcW w:w="6203" w:type="dxa"/>
          </w:tcPr>
          <w:p w:rsidR="006816BA" w:rsidRDefault="00560E50" w:rsidP="007E1BB6">
            <w:r>
              <w:t xml:space="preserve">Zadání se měnilo v průběhu, což není dobře. </w:t>
            </w:r>
            <w:proofErr w:type="spellStart"/>
            <w:r>
              <w:t>Gymi</w:t>
            </w:r>
            <w:proofErr w:type="spellEnd"/>
            <w:r>
              <w:t xml:space="preserve"> nezaznamenala změnu. Byly pochybnosti o tom, kdo je garantem (</w:t>
            </w:r>
            <w:proofErr w:type="spellStart"/>
            <w:r>
              <w:t>Gymi</w:t>
            </w:r>
            <w:proofErr w:type="spellEnd"/>
            <w:r>
              <w:t xml:space="preserve">, Vydra, Bára). </w:t>
            </w:r>
          </w:p>
          <w:p w:rsidR="00560E50" w:rsidRDefault="00560E50" w:rsidP="00560E50">
            <w:r>
              <w:t xml:space="preserve">Problém byl, že </w:t>
            </w:r>
            <w:proofErr w:type="spellStart"/>
            <w:r>
              <w:t>castoři</w:t>
            </w:r>
            <w:proofErr w:type="spellEnd"/>
            <w:r>
              <w:t xml:space="preserve"> nenacházeli děti s problémy (ať už objektivně nebo subjektivně), dotazy se řešili emailem bez problému. Odevzdávalo se pozdě (2/3 po termínu), takže byl problém to zhodnotit</w:t>
            </w:r>
            <w:r w:rsidR="00972CCE">
              <w:t xml:space="preserve"> (Každý </w:t>
            </w:r>
            <w:proofErr w:type="spellStart"/>
            <w:r w:rsidR="00972CCE">
              <w:t>castor</w:t>
            </w:r>
            <w:proofErr w:type="spellEnd"/>
            <w:r w:rsidR="00972CCE">
              <w:t xml:space="preserve"> dostal připomínky v dopise a tam kde byl problém byl ještě osobní pohovor)</w:t>
            </w:r>
            <w:r>
              <w:t>. Úroveň výstupů byla poměrně nízká.</w:t>
            </w:r>
          </w:p>
          <w:p w:rsidR="00FB5076" w:rsidRPr="00A61E2A" w:rsidRDefault="00FB5076" w:rsidP="00FB5076">
            <w:r>
              <w:lastRenderedPageBreak/>
              <w:t xml:space="preserve">Nakonec všichni splnili, ale bylo potřeba hodně zpětné vazby. </w:t>
            </w:r>
          </w:p>
        </w:tc>
      </w:tr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lastRenderedPageBreak/>
              <w:t>Ze zpětných vazeb:</w:t>
            </w:r>
          </w:p>
        </w:tc>
        <w:tc>
          <w:tcPr>
            <w:tcW w:w="6203" w:type="dxa"/>
          </w:tcPr>
          <w:p w:rsidR="006816BA" w:rsidRPr="00A61E2A" w:rsidRDefault="006816BA" w:rsidP="007E1BB6"/>
        </w:tc>
      </w:tr>
      <w:tr w:rsidR="006816BA" w:rsidTr="007E1BB6">
        <w:tc>
          <w:tcPr>
            <w:tcW w:w="3085" w:type="dxa"/>
          </w:tcPr>
          <w:p w:rsidR="006816BA" w:rsidRDefault="006816BA" w:rsidP="007E1BB6">
            <w:r w:rsidRPr="00A61E2A">
              <w:t>Změny a doporučení do příště:</w:t>
            </w:r>
          </w:p>
        </w:tc>
        <w:tc>
          <w:tcPr>
            <w:tcW w:w="6203" w:type="dxa"/>
          </w:tcPr>
          <w:p w:rsidR="006816BA" w:rsidRDefault="0016724C" w:rsidP="00560E50">
            <w:pPr>
              <w:pStyle w:val="Odstavecseseznamem"/>
              <w:numPr>
                <w:ilvl w:val="0"/>
                <w:numId w:val="2"/>
              </w:numPr>
            </w:pPr>
            <w:r>
              <w:t>Do zadání nezmiňovat „dítě co má problém“, ale jinou, širší informaci</w:t>
            </w:r>
            <w:r w:rsidR="00560E50">
              <w:t xml:space="preserve"> – bude se řešit. </w:t>
            </w:r>
          </w:p>
          <w:p w:rsidR="00560E50" w:rsidRDefault="00560E50" w:rsidP="00560E50">
            <w:pPr>
              <w:pStyle w:val="Odstavecseseznamem"/>
              <w:numPr>
                <w:ilvl w:val="0"/>
                <w:numId w:val="2"/>
              </w:numPr>
            </w:pPr>
            <w:r>
              <w:t>Zvážit návrat k pozorování dvou dětí (má problém, nemá problém – věnovat se kontrastu).</w:t>
            </w:r>
          </w:p>
          <w:p w:rsidR="00FB5076" w:rsidRDefault="00FB5076" w:rsidP="00560E50">
            <w:pPr>
              <w:pStyle w:val="Odstavecseseznamem"/>
              <w:numPr>
                <w:ilvl w:val="0"/>
                <w:numId w:val="2"/>
              </w:numPr>
            </w:pPr>
            <w:r>
              <w:t>Dětská katedra</w:t>
            </w:r>
            <w:r w:rsidR="00C14A33">
              <w:t xml:space="preserve"> (dnešní děti)</w:t>
            </w:r>
            <w:r>
              <w:t xml:space="preserve"> by mohla být s</w:t>
            </w:r>
            <w:r w:rsidR="00972CCE">
              <w:t> </w:t>
            </w:r>
            <w:proofErr w:type="spellStart"/>
            <w:r>
              <w:t>polluxy</w:t>
            </w:r>
            <w:proofErr w:type="spellEnd"/>
          </w:p>
          <w:p w:rsidR="00972CCE" w:rsidRDefault="00972CCE" w:rsidP="00560E50">
            <w:pPr>
              <w:pStyle w:val="Odstavecseseznamem"/>
              <w:numPr>
                <w:ilvl w:val="0"/>
                <w:numId w:val="2"/>
              </w:numPr>
            </w:pPr>
            <w:r>
              <w:t>Uvažuje se nad širokým spektrem změn, od malých úprav po zrušení úkoly</w:t>
            </w:r>
            <w:r w:rsidR="00F90B3B">
              <w:t xml:space="preserve">. Na poradě výsledek nebude. </w:t>
            </w:r>
          </w:p>
          <w:p w:rsidR="00C03411" w:rsidRDefault="00C03411" w:rsidP="00560E50">
            <w:pPr>
              <w:pStyle w:val="Odstavecseseznamem"/>
              <w:numPr>
                <w:ilvl w:val="0"/>
                <w:numId w:val="2"/>
              </w:numPr>
            </w:pPr>
            <w:r>
              <w:t>Mělo by to zůstat propojené s katedrou dnešní děti</w:t>
            </w:r>
            <w:r w:rsidR="00C14A33">
              <w:t>.</w:t>
            </w:r>
          </w:p>
          <w:p w:rsidR="00560E50" w:rsidRPr="00A61E2A" w:rsidRDefault="00560E50" w:rsidP="007E1BB6"/>
        </w:tc>
      </w:tr>
    </w:tbl>
    <w:p w:rsidR="006816BA" w:rsidRDefault="006816BA" w:rsidP="00A61E2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t>Úkol:</w:t>
            </w:r>
          </w:p>
        </w:tc>
        <w:tc>
          <w:tcPr>
            <w:tcW w:w="6203" w:type="dxa"/>
          </w:tcPr>
          <w:p w:rsidR="006816BA" w:rsidRPr="00A61E2A" w:rsidRDefault="006816BA" w:rsidP="007E1BB6">
            <w:r>
              <w:t>Výměna</w:t>
            </w:r>
          </w:p>
        </w:tc>
      </w:tr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t>Stručný popis zadání:</w:t>
            </w:r>
          </w:p>
        </w:tc>
        <w:tc>
          <w:tcPr>
            <w:tcW w:w="6203" w:type="dxa"/>
          </w:tcPr>
          <w:p w:rsidR="006816BA" w:rsidRPr="00A61E2A" w:rsidRDefault="00C14A33" w:rsidP="007F3885">
            <w:r>
              <w:t xml:space="preserve">Ukázali se fotky z jejich oddílů, a že by bylo dobré zjistit, jak to funguje jinde. Udělejte to, že půjdete na akci jiného oddílu, dívejte se a odveďte tam </w:t>
            </w:r>
            <w:r w:rsidR="00E9005E">
              <w:t xml:space="preserve">kus programu (nebylo zadáno jak velký kus). </w:t>
            </w:r>
            <w:r w:rsidR="007F3885">
              <w:t>Byli rozděleni do trojic a v těch se vyměňovali, měly tedy určeno, ke komu půjdou (lépe řečeno vybírali se ze dvou možností).</w:t>
            </w:r>
          </w:p>
        </w:tc>
      </w:tr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t>Komentář CT k průběhu:</w:t>
            </w:r>
          </w:p>
        </w:tc>
        <w:tc>
          <w:tcPr>
            <w:tcW w:w="6203" w:type="dxa"/>
          </w:tcPr>
          <w:p w:rsidR="007F3885" w:rsidRDefault="007F3885" w:rsidP="007E1BB6">
            <w:r>
              <w:t>Pochopili, udělali, vyplnili papír. Způsobilo to pozitivní naladění, bylo to populární.</w:t>
            </w:r>
          </w:p>
          <w:p w:rsidR="006816BA" w:rsidRDefault="007F3885" w:rsidP="007E1BB6">
            <w:r>
              <w:t xml:space="preserve">Formulář s otázkami se dodělával později, bylo by lepší mít ho na začátku. Formulář byl velmi kvalitní a návodný. Dobré otázky na přesah. </w:t>
            </w:r>
          </w:p>
          <w:p w:rsidR="007F3885" w:rsidRDefault="007F3885" w:rsidP="007E1BB6">
            <w:r>
              <w:t xml:space="preserve">Byl program, kde si o tom trojice povídali, za asistence někoho z týmu a </w:t>
            </w:r>
            <w:r w:rsidR="00F64B0B">
              <w:t>žádných</w:t>
            </w:r>
            <w:r>
              <w:t xml:space="preserve"> </w:t>
            </w:r>
            <w:proofErr w:type="spellStart"/>
            <w:r>
              <w:t>polluxů</w:t>
            </w:r>
            <w:proofErr w:type="spellEnd"/>
            <w:r>
              <w:t xml:space="preserve">. </w:t>
            </w:r>
          </w:p>
          <w:p w:rsidR="007F3885" w:rsidRPr="00A61E2A" w:rsidRDefault="007F3885" w:rsidP="007E1BB6">
            <w:r>
              <w:t xml:space="preserve">Ti, kterým to nedošlo, byli zklamáni. Dost. </w:t>
            </w:r>
          </w:p>
        </w:tc>
      </w:tr>
      <w:tr w:rsidR="006816BA" w:rsidRPr="00A61E2A" w:rsidTr="007E1BB6">
        <w:tc>
          <w:tcPr>
            <w:tcW w:w="3085" w:type="dxa"/>
          </w:tcPr>
          <w:p w:rsidR="006816BA" w:rsidRPr="00A61E2A" w:rsidRDefault="006816BA" w:rsidP="007E1BB6">
            <w:r w:rsidRPr="00A61E2A">
              <w:t>Ze zpětných vazeb:</w:t>
            </w:r>
          </w:p>
        </w:tc>
        <w:tc>
          <w:tcPr>
            <w:tcW w:w="6203" w:type="dxa"/>
          </w:tcPr>
          <w:p w:rsidR="006816BA" w:rsidRPr="00A61E2A" w:rsidRDefault="006816BA" w:rsidP="007E1BB6"/>
        </w:tc>
      </w:tr>
      <w:tr w:rsidR="006816BA" w:rsidTr="007E1BB6">
        <w:tc>
          <w:tcPr>
            <w:tcW w:w="3085" w:type="dxa"/>
          </w:tcPr>
          <w:p w:rsidR="006816BA" w:rsidRDefault="006816BA" w:rsidP="007E1BB6">
            <w:r w:rsidRPr="00A61E2A">
              <w:t>Změny a doporučení do příště:</w:t>
            </w:r>
          </w:p>
        </w:tc>
        <w:tc>
          <w:tcPr>
            <w:tcW w:w="6203" w:type="dxa"/>
          </w:tcPr>
          <w:p w:rsidR="006816BA" w:rsidRDefault="007F3885" w:rsidP="007F3885">
            <w:pPr>
              <w:pStyle w:val="Odstavecseseznamem"/>
              <w:numPr>
                <w:ilvl w:val="0"/>
                <w:numId w:val="3"/>
              </w:numPr>
            </w:pPr>
            <w:r>
              <w:t xml:space="preserve">Formulář s otázkami se dodělával později, bylo by lepší mít ho na začátku.  </w:t>
            </w:r>
          </w:p>
          <w:p w:rsidR="007F3885" w:rsidRDefault="007F3885" w:rsidP="007F3885">
            <w:pPr>
              <w:pStyle w:val="Odstavecseseznamem"/>
              <w:numPr>
                <w:ilvl w:val="0"/>
                <w:numId w:val="3"/>
              </w:numPr>
            </w:pPr>
            <w:r>
              <w:t xml:space="preserve">Více důraz na to, aby se </w:t>
            </w:r>
            <w:proofErr w:type="spellStart"/>
            <w:r>
              <w:t>castoři</w:t>
            </w:r>
            <w:proofErr w:type="spellEnd"/>
            <w:r>
              <w:t xml:space="preserve"> ptali ostatních na co nejvíce věcí.</w:t>
            </w:r>
          </w:p>
          <w:p w:rsidR="007F3885" w:rsidRDefault="007F3885" w:rsidP="007F3885">
            <w:pPr>
              <w:pStyle w:val="Odstavecseseznamem"/>
              <w:numPr>
                <w:ilvl w:val="0"/>
                <w:numId w:val="3"/>
              </w:numPr>
            </w:pPr>
            <w:r>
              <w:t>Připravit popis možných přínosů (když půjdete na výměnu, budete z toho mít to a to…)</w:t>
            </w:r>
          </w:p>
          <w:p w:rsidR="00F64B0B" w:rsidRDefault="00F64B0B" w:rsidP="007F3885">
            <w:pPr>
              <w:pStyle w:val="Odstavecseseznamem"/>
              <w:numPr>
                <w:ilvl w:val="0"/>
                <w:numId w:val="3"/>
              </w:numPr>
            </w:pPr>
            <w:r>
              <w:t xml:space="preserve">Popsat rozdíl v přínosu mezi schůzkou, výpravou a táborem (delší akce mají. </w:t>
            </w:r>
          </w:p>
          <w:p w:rsidR="00F64B0B" w:rsidRDefault="00F64B0B" w:rsidP="007F3885">
            <w:pPr>
              <w:pStyle w:val="Odstavecseseznamem"/>
              <w:numPr>
                <w:ilvl w:val="0"/>
                <w:numId w:val="3"/>
              </w:numPr>
            </w:pPr>
            <w:r>
              <w:t>Řešit problém s lidmi, co nevedou akce s dětmi</w:t>
            </w:r>
          </w:p>
          <w:p w:rsidR="00F64B0B" w:rsidRPr="00A61E2A" w:rsidRDefault="00F64B0B" w:rsidP="007F3885">
            <w:pPr>
              <w:pStyle w:val="Odstavecseseznamem"/>
              <w:numPr>
                <w:ilvl w:val="0"/>
                <w:numId w:val="3"/>
              </w:numPr>
            </w:pPr>
            <w:r>
              <w:t xml:space="preserve">Malinko změněná výměna by se měla opakovat. O rušení nebo velkých změnách se neuvažuje. </w:t>
            </w:r>
          </w:p>
        </w:tc>
      </w:tr>
    </w:tbl>
    <w:p w:rsidR="006816BA" w:rsidRDefault="006816BA" w:rsidP="00A61E2A"/>
    <w:p w:rsidR="00D27BFA" w:rsidRDefault="00D27BFA" w:rsidP="00A61E2A">
      <w:r>
        <w:t>Společné otázky:</w:t>
      </w:r>
    </w:p>
    <w:p w:rsidR="00D27BFA" w:rsidRDefault="00D27BFA" w:rsidP="00D27BFA">
      <w:pPr>
        <w:pStyle w:val="Odstavecseseznamem"/>
        <w:numPr>
          <w:ilvl w:val="0"/>
          <w:numId w:val="5"/>
        </w:numPr>
      </w:pPr>
      <w:r>
        <w:t>Co s nedodržováním termínů</w:t>
      </w:r>
    </w:p>
    <w:p w:rsidR="00D27BFA" w:rsidRDefault="007655A9" w:rsidP="007655A9">
      <w:pPr>
        <w:pStyle w:val="Odstavecseseznamem"/>
        <w:numPr>
          <w:ilvl w:val="1"/>
          <w:numId w:val="5"/>
        </w:numPr>
      </w:pPr>
      <w:r>
        <w:t xml:space="preserve">Je možné to neodevzdat včas, ale pak se v létě nedají splnit navazující kompetence, je řešit to později. </w:t>
      </w:r>
    </w:p>
    <w:p w:rsidR="007655A9" w:rsidRDefault="007655A9" w:rsidP="007655A9">
      <w:pPr>
        <w:pStyle w:val="Odstavecseseznamem"/>
        <w:numPr>
          <w:ilvl w:val="2"/>
          <w:numId w:val="5"/>
        </w:numPr>
      </w:pPr>
      <w:r>
        <w:t xml:space="preserve">Po vyhlášených termínech (které je možné po dohodě posouvat) je pro všechny úkoly vyhlášený definitivně poslední termín (pátek večer na </w:t>
      </w:r>
      <w:proofErr w:type="spellStart"/>
      <w:r>
        <w:t>předakci</w:t>
      </w:r>
      <w:proofErr w:type="spellEnd"/>
      <w:r>
        <w:t xml:space="preserve">), po kterém už se na odevzdané věci nikdo nepodívá. </w:t>
      </w:r>
    </w:p>
    <w:p w:rsidR="007655A9" w:rsidRDefault="007655A9" w:rsidP="007655A9">
      <w:pPr>
        <w:pStyle w:val="Odstavecseseznamem"/>
        <w:numPr>
          <w:ilvl w:val="1"/>
          <w:numId w:val="5"/>
        </w:numPr>
      </w:pPr>
      <w:r>
        <w:lastRenderedPageBreak/>
        <w:t xml:space="preserve">Umožnit domluvení si náhradních termínů s konzultantem a garantem úkolů. Zdůraznit, že není samozřejmé, že změna bude schválena. </w:t>
      </w:r>
      <w:bookmarkStart w:id="0" w:name="_GoBack"/>
      <w:bookmarkEnd w:id="0"/>
    </w:p>
    <w:p w:rsidR="007655A9" w:rsidRDefault="007655A9" w:rsidP="007655A9">
      <w:pPr>
        <w:pStyle w:val="Odstavecseseznamem"/>
        <w:numPr>
          <w:ilvl w:val="1"/>
          <w:numId w:val="5"/>
        </w:numPr>
      </w:pPr>
      <w:r>
        <w:t>Je potřeba už na začátku upozornit, že pokud nedodrží termín, neuspějí v létě u příslušné části zkoušky</w:t>
      </w:r>
    </w:p>
    <w:sectPr w:rsidR="00765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ACA"/>
    <w:multiLevelType w:val="hybridMultilevel"/>
    <w:tmpl w:val="C4603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743EA"/>
    <w:multiLevelType w:val="hybridMultilevel"/>
    <w:tmpl w:val="59D82B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891F74"/>
    <w:multiLevelType w:val="hybridMultilevel"/>
    <w:tmpl w:val="DA8244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F1307"/>
    <w:multiLevelType w:val="hybridMultilevel"/>
    <w:tmpl w:val="72A005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700B91"/>
    <w:multiLevelType w:val="hybridMultilevel"/>
    <w:tmpl w:val="C68ED7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2FF"/>
    <w:rsid w:val="00076AC3"/>
    <w:rsid w:val="0016724C"/>
    <w:rsid w:val="002E3E79"/>
    <w:rsid w:val="00560E50"/>
    <w:rsid w:val="006816BA"/>
    <w:rsid w:val="006A6D93"/>
    <w:rsid w:val="007655A9"/>
    <w:rsid w:val="007F3885"/>
    <w:rsid w:val="008D7D63"/>
    <w:rsid w:val="00922BDA"/>
    <w:rsid w:val="00972CCE"/>
    <w:rsid w:val="00A61E2A"/>
    <w:rsid w:val="00B772FF"/>
    <w:rsid w:val="00C03411"/>
    <w:rsid w:val="00C14A33"/>
    <w:rsid w:val="00D27BFA"/>
    <w:rsid w:val="00D835C0"/>
    <w:rsid w:val="00E9005E"/>
    <w:rsid w:val="00ED3523"/>
    <w:rsid w:val="00EE6A0F"/>
    <w:rsid w:val="00F64B0B"/>
    <w:rsid w:val="00F90B3B"/>
    <w:rsid w:val="00FB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2FF"/>
    <w:pPr>
      <w:ind w:left="720"/>
      <w:contextualSpacing/>
    </w:pPr>
  </w:style>
  <w:style w:type="table" w:styleId="Mkatabulky">
    <w:name w:val="Table Grid"/>
    <w:basedOn w:val="Normlntabulka"/>
    <w:uiPriority w:val="59"/>
    <w:rsid w:val="00A6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72FF"/>
    <w:pPr>
      <w:ind w:left="720"/>
      <w:contextualSpacing/>
    </w:pPr>
  </w:style>
  <w:style w:type="table" w:styleId="Mkatabulky">
    <w:name w:val="Table Grid"/>
    <w:basedOn w:val="Normlntabulka"/>
    <w:uiPriority w:val="59"/>
    <w:rsid w:val="00A61E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650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Junak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Sereda</dc:creator>
  <cp:lastModifiedBy>Frantisek Sereda</cp:lastModifiedBy>
  <cp:revision>20</cp:revision>
  <dcterms:created xsi:type="dcterms:W3CDTF">2012-09-16T09:44:00Z</dcterms:created>
  <dcterms:modified xsi:type="dcterms:W3CDTF">2012-09-16T15:21:00Z</dcterms:modified>
</cp:coreProperties>
</file>